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BB31" w14:textId="1A20C30B" w:rsidR="00ED7BA3" w:rsidRPr="00215D88" w:rsidRDefault="00ED7BA3" w:rsidP="00215D88">
      <w:pPr>
        <w:spacing w:after="0" w:line="281" w:lineRule="auto"/>
        <w:ind w:left="3529" w:right="355" w:hanging="2667"/>
        <w:rPr>
          <w:b/>
          <w:sz w:val="28"/>
        </w:rPr>
      </w:pPr>
      <w:r>
        <w:rPr>
          <w:b/>
          <w:sz w:val="28"/>
        </w:rPr>
        <w:t xml:space="preserve">ИНФОРМИРОВАННОЕ ДОБРОВОЛЬНОЕ СОГЛАСИЕ </w:t>
      </w:r>
      <w:r>
        <w:rPr>
          <w:b/>
          <w:sz w:val="28"/>
        </w:rPr>
        <w:t>ПАЦИЕНТА НА</w:t>
      </w:r>
      <w:r w:rsidR="00215D88">
        <w:rPr>
          <w:b/>
          <w:sz w:val="28"/>
        </w:rPr>
        <w:br/>
      </w:r>
      <w:r>
        <w:rPr>
          <w:b/>
          <w:sz w:val="28"/>
        </w:rPr>
        <w:t xml:space="preserve">ПЕРВИЧНЫЙ ОСМОТР </w:t>
      </w:r>
      <w:r w:rsidR="00215D88">
        <w:rPr>
          <w:b/>
          <w:sz w:val="28"/>
        </w:rPr>
        <w:t xml:space="preserve">ООО </w:t>
      </w:r>
      <w:r>
        <w:rPr>
          <w:b/>
          <w:sz w:val="28"/>
        </w:rPr>
        <w:t>«ДЕНТ ПРОФИ»</w:t>
      </w:r>
    </w:p>
    <w:p w14:paraId="0C54F9C1" w14:textId="77777777" w:rsidR="00ED7BA3" w:rsidRDefault="00ED7BA3" w:rsidP="00ED7BA3">
      <w:pPr>
        <w:spacing w:after="67" w:line="259" w:lineRule="auto"/>
        <w:ind w:left="283" w:right="0" w:firstLine="0"/>
        <w:jc w:val="left"/>
      </w:pPr>
      <w:r>
        <w:rPr>
          <w:sz w:val="16"/>
        </w:rPr>
        <w:t xml:space="preserve"> </w:t>
      </w:r>
    </w:p>
    <w:p w14:paraId="32FE285F" w14:textId="77777777" w:rsidR="00ED7BA3" w:rsidRDefault="00ED7BA3" w:rsidP="00ED7BA3">
      <w:pPr>
        <w:spacing w:after="0" w:line="280" w:lineRule="auto"/>
        <w:ind w:firstLine="0"/>
        <w:jc w:val="left"/>
      </w:pPr>
      <w:r>
        <w:t xml:space="preserve">Я, ______________________________________________________________________________ </w:t>
      </w:r>
      <w:r>
        <w:rPr>
          <w:i/>
        </w:rPr>
        <w:t>(Ф.И.О.)</w:t>
      </w:r>
      <w:r>
        <w:t xml:space="preserve"> в соответствии с требованиями статьи № 20 Федерального закона</w:t>
      </w:r>
      <w:hyperlink r:id="rId4">
        <w:r>
          <w:t xml:space="preserve"> </w:t>
        </w:r>
      </w:hyperlink>
      <w:hyperlink r:id="rId5">
        <w:r>
          <w:t xml:space="preserve">«Об основах охраны здоровья </w:t>
        </w:r>
      </w:hyperlink>
      <w:hyperlink r:id="rId6">
        <w:r>
          <w:t>граждан в Российской Федерации</w:t>
        </w:r>
      </w:hyperlink>
      <w:hyperlink r:id="rId7">
        <w:r>
          <w:t>»</w:t>
        </w:r>
      </w:hyperlink>
      <w:r>
        <w:t xml:space="preserve">, </w:t>
      </w:r>
      <w:r>
        <w:rPr>
          <w:b/>
        </w:rPr>
        <w:t xml:space="preserve">даю информированное добровольное согласие,  т.е. на оказание мне / моему ребенку </w:t>
      </w:r>
      <w:r>
        <w:t>(</w:t>
      </w:r>
      <w:r>
        <w:rPr>
          <w:i/>
        </w:rPr>
        <w:t>нужное подчеркнуть</w:t>
      </w:r>
      <w:r>
        <w:t>)</w:t>
      </w:r>
      <w:r>
        <w:rPr>
          <w:b/>
        </w:rPr>
        <w:t xml:space="preserve"> следующих медицинских услуг – первичный осмотр. </w:t>
      </w:r>
    </w:p>
    <w:p w14:paraId="5B5F9FE3" w14:textId="05BDA74F" w:rsidR="00ED7BA3" w:rsidRDefault="00ED7BA3" w:rsidP="00ED7BA3">
      <w:pPr>
        <w:ind w:left="-15" w:right="44"/>
      </w:pPr>
      <w:r>
        <w:t>Получив полную информацию</w:t>
      </w:r>
      <w:r>
        <w:t xml:space="preserve"> о предстоящем медицинском вмешательстве – </w:t>
      </w:r>
      <w:r>
        <w:rPr>
          <w:b/>
          <w:i/>
        </w:rPr>
        <w:t xml:space="preserve">первичном стоматологическом </w:t>
      </w:r>
      <w:r>
        <w:rPr>
          <w:b/>
          <w:i/>
        </w:rPr>
        <w:t xml:space="preserve">осмотре, </w:t>
      </w:r>
      <w:r>
        <w:t>я</w:t>
      </w:r>
      <w:r>
        <w:t xml:space="preserve"> подтверждаю, что мне понятен смысл всех терминов. Я имел (</w:t>
      </w:r>
      <w:r>
        <w:t>а) возможность задать все интересующие меня</w:t>
      </w:r>
      <w:r>
        <w:t xml:space="preserve"> вопросы о сути и условиях лечения. Мне даны исчерпывающие ответы и разъяснения на все заданные мной вопросы. </w:t>
      </w:r>
    </w:p>
    <w:p w14:paraId="7E85A1B6" w14:textId="77777777" w:rsidR="00ED7BA3" w:rsidRDefault="00ED7BA3" w:rsidP="00ED7BA3">
      <w:pPr>
        <w:spacing w:after="30" w:line="249" w:lineRule="auto"/>
        <w:ind w:right="50" w:firstLine="283"/>
      </w:pPr>
      <w:r>
        <w:rPr>
          <w:b/>
        </w:rPr>
        <w:t xml:space="preserve">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организма, однако мне гарантировано проведение первичного осмотра специалистом соответствующей квалификации с соблюдением соответствующих методик и правил санитарно-эпидемиологического режима.   </w:t>
      </w:r>
    </w:p>
    <w:p w14:paraId="6799CE55" w14:textId="77777777" w:rsidR="00ED7BA3" w:rsidRDefault="00ED7BA3" w:rsidP="00ED7BA3">
      <w:pPr>
        <w:ind w:left="-15" w:right="44"/>
      </w:pPr>
      <w:r>
        <w:t xml:space="preserve">Кроме того, я даю разрешение медицинским работникам проводить любые диагностические мероприятия (в том числе рентгенологические исследования), которые они сочтут необходимыми. </w:t>
      </w:r>
    </w:p>
    <w:p w14:paraId="225615BD" w14:textId="5B8CC27C" w:rsidR="00215D88" w:rsidRDefault="00ED7BA3" w:rsidP="00215D88">
      <w:pPr>
        <w:ind w:left="-15" w:right="44"/>
      </w:pPr>
      <w:r>
        <w:t xml:space="preserve">В соответствии с Приказом МЗСР РФ от 23.04.2012 г. № 390н я также даю согласие на проведение при необходимости следующих вмешательств: 1. Опрос, в том числе выявление жалоб, сбор анамнеза. 2. Осмотр, в том числе пальпация, перкуссия, аускультация. 3. Антропометрические исследования. 4. Термометрия. 5. Тонометрия. 6. Рентгенологические методы обследования. Мне сообщено,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защиты.  Доза моего облучения во время обследования будет зарегистрирована в медицинской карте в «Листе учета дозовых нагрузок при рентгенологических исследованиях».  8. Введение лекарственных препаратов по назначению врача, в том числе внутримышечно, внутривенно, подкожно, внутрикожно.  </w:t>
      </w:r>
    </w:p>
    <w:p w14:paraId="2CBE49F6" w14:textId="30B81DA5" w:rsidR="00ED7BA3" w:rsidRDefault="00ED7BA3" w:rsidP="00215D88">
      <w:pPr>
        <w:ind w:right="44" w:firstLine="258"/>
      </w:pPr>
      <w:r>
        <w:t xml:space="preserve">Я внимательно ознакомился/ознакомилась с данным документом, являющимся неотъемлемой частью договора на оказание платных услуг и медицинской карты пациента, и понимаю, что его подписание влечет для меня правовые последствия. </w:t>
      </w:r>
    </w:p>
    <w:p w14:paraId="65BFBE49" w14:textId="77777777" w:rsidR="00215D88" w:rsidRDefault="00ED7BA3" w:rsidP="00ED7BA3">
      <w:pPr>
        <w:spacing w:after="0" w:line="278" w:lineRule="auto"/>
        <w:ind w:left="-15" w:right="0" w:firstLine="0"/>
        <w:jc w:val="left"/>
        <w:rPr>
          <w:i/>
        </w:rPr>
      </w:pPr>
      <w:r>
        <w:rPr>
          <w:i/>
        </w:rPr>
        <w:t xml:space="preserve">     </w:t>
      </w:r>
    </w:p>
    <w:p w14:paraId="7C219931" w14:textId="6C8281F0" w:rsidR="00ED7BA3" w:rsidRDefault="00ED7BA3" w:rsidP="00ED7BA3">
      <w:pPr>
        <w:spacing w:after="0" w:line="278" w:lineRule="auto"/>
        <w:ind w:left="-15" w:right="0" w:firstLine="0"/>
        <w:jc w:val="left"/>
      </w:pPr>
      <w:r>
        <w:rPr>
          <w:i/>
        </w:rPr>
        <w:t>Ф.И.О. ребенка (</w:t>
      </w:r>
      <w:proofErr w:type="gramStart"/>
      <w:r>
        <w:rPr>
          <w:i/>
        </w:rPr>
        <w:t>если  медицинское</w:t>
      </w:r>
      <w:proofErr w:type="gramEnd"/>
      <w:r>
        <w:rPr>
          <w:i/>
        </w:rPr>
        <w:t xml:space="preserve"> вмешательство будет осуществлено в отношении пациента, не достигшего возраста 15-лет):   </w:t>
      </w:r>
    </w:p>
    <w:p w14:paraId="2FFEF253" w14:textId="77777777" w:rsidR="00ED7BA3" w:rsidRDefault="00ED7BA3" w:rsidP="00ED7BA3">
      <w:pPr>
        <w:spacing w:after="0" w:line="278" w:lineRule="auto"/>
        <w:ind w:left="278" w:right="0" w:hanging="293"/>
        <w:jc w:val="left"/>
      </w:pPr>
      <w:r>
        <w:rPr>
          <w:i/>
        </w:rPr>
        <w:t>_________________________________________________________________________________________</w:t>
      </w:r>
      <w:r>
        <w:rPr>
          <w:b/>
          <w:i/>
        </w:rPr>
        <w:t xml:space="preserve"> </w:t>
      </w:r>
      <w:r>
        <w:rPr>
          <w:i/>
        </w:rPr>
        <w:t xml:space="preserve">Фамилия, инициалы и подпись пациента: </w:t>
      </w:r>
    </w:p>
    <w:p w14:paraId="62A32800" w14:textId="77777777" w:rsidR="00ED7BA3" w:rsidRDefault="00ED7BA3" w:rsidP="00ED7BA3">
      <w:pPr>
        <w:ind w:left="268" w:right="44" w:hanging="283"/>
      </w:pPr>
      <w:r>
        <w:rPr>
          <w:i/>
        </w:rPr>
        <w:t>___________________</w:t>
      </w:r>
      <w:r>
        <w:t xml:space="preserve">______________________________________________________________________ </w:t>
      </w:r>
      <w:r>
        <w:rPr>
          <w:i/>
        </w:rPr>
        <w:t xml:space="preserve">Фамилия, инициалы и подпись врача: </w:t>
      </w:r>
    </w:p>
    <w:p w14:paraId="28427DA4" w14:textId="77777777" w:rsidR="00ED7BA3" w:rsidRDefault="00ED7BA3" w:rsidP="00ED7BA3">
      <w:pPr>
        <w:ind w:left="268" w:right="44" w:hanging="283"/>
      </w:pPr>
      <w:r>
        <w:t xml:space="preserve">_________________________________________________________________________________________  </w:t>
      </w:r>
      <w:r>
        <w:rPr>
          <w:i/>
        </w:rPr>
        <w:t xml:space="preserve">Дата: «___»______________ 20   г. </w:t>
      </w:r>
    </w:p>
    <w:p w14:paraId="19DAB6CD" w14:textId="77777777" w:rsidR="00ED7BA3" w:rsidRDefault="00ED7BA3" w:rsidP="00ED7BA3">
      <w:pPr>
        <w:spacing w:after="0" w:line="279" w:lineRule="auto"/>
        <w:ind w:right="50" w:firstLine="540"/>
      </w:pPr>
      <w:r>
        <w:rPr>
          <w:i/>
          <w:sz w:val="20"/>
        </w:rPr>
        <w:t>Примечание: В соответствии со ст. 20. Федерального закона</w:t>
      </w:r>
      <w:hyperlink r:id="rId8">
        <w:r>
          <w:rPr>
            <w:i/>
            <w:sz w:val="20"/>
          </w:rPr>
          <w:t xml:space="preserve"> </w:t>
        </w:r>
      </w:hyperlink>
      <w:hyperlink r:id="rId9">
        <w:r>
          <w:rPr>
            <w:i/>
            <w:sz w:val="20"/>
          </w:rPr>
          <w:t>«Об основах охраны здоровья граждан в РФ</w:t>
        </w:r>
      </w:hyperlink>
      <w:hyperlink r:id="rId10">
        <w:r>
          <w:rPr>
            <w:i/>
            <w:sz w:val="20"/>
          </w:rPr>
          <w:t>»</w:t>
        </w:r>
      </w:hyperlink>
      <w:r>
        <w:rPr>
          <w:i/>
          <w:sz w:val="20"/>
        </w:rPr>
        <w:t xml:space="preserve"> информированного добровольного согласия на медицинское вмешательство подписывает </w:t>
      </w:r>
      <w:hyperlink r:id="rId11">
        <w:r>
          <w:rPr>
            <w:i/>
            <w:sz w:val="20"/>
          </w:rPr>
          <w:t>законный представитель</w:t>
        </w:r>
      </w:hyperlink>
      <w:hyperlink r:id="rId12">
        <w:r>
          <w:rPr>
            <w:i/>
            <w:sz w:val="20"/>
          </w:rPr>
          <w:t xml:space="preserve"> </w:t>
        </w:r>
      </w:hyperlink>
      <w:r>
        <w:rPr>
          <w:i/>
          <w:sz w:val="20"/>
        </w:rPr>
        <w:t>в отношении ребенка до 15-летнего возраста, а также в отношении недееспособного лица, если такое лицо по своему состоянию не способно дать согласие на медицинское вмешательство.</w:t>
      </w:r>
      <w:r>
        <w:rPr>
          <w:i/>
          <w:sz w:val="16"/>
        </w:rPr>
        <w:t xml:space="preserve"> </w:t>
      </w:r>
    </w:p>
    <w:p w14:paraId="76A38F1E" w14:textId="77777777" w:rsidR="00ED7BA3" w:rsidRDefault="00ED7BA3" w:rsidP="00ED7BA3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75DD185E" w14:textId="77777777" w:rsidR="00C90CDB" w:rsidRDefault="00C90CDB"/>
    <w:sectPr w:rsidR="00C90CDB">
      <w:pgSz w:w="11906" w:h="16841"/>
      <w:pgMar w:top="1440" w:right="515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A3"/>
    <w:rsid w:val="00215D88"/>
    <w:rsid w:val="00C90CDB"/>
    <w:rsid w:val="00E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E853"/>
  <w15:chartTrackingRefBased/>
  <w15:docId w15:val="{9B953765-41A9-40A5-B363-B334DAFB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3"/>
    <w:pPr>
      <w:spacing w:after="5" w:line="269" w:lineRule="auto"/>
      <w:ind w:right="71" w:firstLine="273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D6CA8799640B2096E504C98A237B2DEFECF91BFEE7CB7857CEC09047612734CC28991F30F6C5034j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4D6CA8799640B2096E504C98A237B2DEFECF91BFEE7CB7857CEC09047612734CC28991F30F6C5034j7D" TargetMode="External"/><Relationship Id="rId12" Type="http://schemas.openxmlformats.org/officeDocument/2006/relationships/hyperlink" Target="consultantplus://offline/ref=890DD4A85D8CCB13499A410B560B1DBF60447112867501BBBC8771047402342A36FC2878894667c80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4D6CA8799640B2096E504C98A237B2DEFECF91BFEE7CB7857CEC09047612734CC28991F30F6C5034j7D" TargetMode="External"/><Relationship Id="rId11" Type="http://schemas.openxmlformats.org/officeDocument/2006/relationships/hyperlink" Target="consultantplus://offline/ref=890DD4A85D8CCB13499A410B560B1DBF60447112867501BBBC8771047402342A36FC2878894667c80EI" TargetMode="External"/><Relationship Id="rId5" Type="http://schemas.openxmlformats.org/officeDocument/2006/relationships/hyperlink" Target="consultantplus://offline/ref=A54D6CA8799640B2096E504C98A237B2DEFECF91BFEE7CB7857CEC09047612734CC28991F30F6C5034j7D" TargetMode="External"/><Relationship Id="rId10" Type="http://schemas.openxmlformats.org/officeDocument/2006/relationships/hyperlink" Target="consultantplus://offline/ref=A54D6CA8799640B2096E504C98A237B2DEFECF91BFEE7CB7857CEC09047612734CC28991F30F6C5034j7D" TargetMode="External"/><Relationship Id="rId4" Type="http://schemas.openxmlformats.org/officeDocument/2006/relationships/hyperlink" Target="consultantplus://offline/ref=A54D6CA8799640B2096E504C98A237B2DEFECF91BFEE7CB7857CEC09047612734CC28991F30F6C5034j7D" TargetMode="External"/><Relationship Id="rId9" Type="http://schemas.openxmlformats.org/officeDocument/2006/relationships/hyperlink" Target="consultantplus://offline/ref=A54D6CA8799640B2096E504C98A237B2DEFECF91BFEE7CB7857CEC09047612734CC28991F30F6C5034j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Дмитриевна</dc:creator>
  <cp:keywords/>
  <dc:description/>
  <cp:lastModifiedBy>Иванова Анастасия Дмитриевна</cp:lastModifiedBy>
  <cp:revision>1</cp:revision>
  <dcterms:created xsi:type="dcterms:W3CDTF">2023-02-06T20:22:00Z</dcterms:created>
  <dcterms:modified xsi:type="dcterms:W3CDTF">2023-02-06T20:39:00Z</dcterms:modified>
</cp:coreProperties>
</file>